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71" w:rsidRDefault="00111671" w:rsidP="0033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860"/>
          <w:sz w:val="24"/>
          <w:szCs w:val="24"/>
          <w:lang w:val="en-US"/>
        </w:rPr>
      </w:pPr>
    </w:p>
    <w:p w:rsidR="00111671" w:rsidRDefault="00111671" w:rsidP="0033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860"/>
          <w:sz w:val="24"/>
          <w:szCs w:val="24"/>
          <w:lang w:val="en-US"/>
        </w:rPr>
      </w:pPr>
      <w:bookmarkStart w:id="0" w:name="_GoBack"/>
      <w:bookmarkEnd w:id="0"/>
    </w:p>
    <w:p w:rsidR="00330DFE" w:rsidRPr="00637366" w:rsidRDefault="00330DFE" w:rsidP="0033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366">
        <w:rPr>
          <w:rFonts w:ascii="Times New Roman" w:hAnsi="Times New Roman" w:cs="Times New Roman"/>
          <w:b/>
          <w:bCs/>
          <w:color w:val="363860"/>
          <w:sz w:val="24"/>
          <w:szCs w:val="24"/>
        </w:rPr>
        <w:t>1</w:t>
      </w:r>
      <w:r w:rsidRPr="00637366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. </w:t>
      </w:r>
      <w:r w:rsidRPr="00637366">
        <w:rPr>
          <w:rFonts w:ascii="Times New Roman" w:hAnsi="Times New Roman" w:cs="Times New Roman"/>
          <w:color w:val="000000"/>
          <w:sz w:val="24"/>
          <w:szCs w:val="24"/>
        </w:rPr>
        <w:t xml:space="preserve">Ποια είναι η συμβολή της θεωρίας του </w:t>
      </w:r>
      <w:proofErr w:type="spellStart"/>
      <w:r w:rsidRPr="00637366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63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366">
        <w:rPr>
          <w:rFonts w:ascii="Times New Roman" w:hAnsi="Times New Roman" w:cs="Times New Roman"/>
          <w:color w:val="000000"/>
          <w:sz w:val="24"/>
          <w:szCs w:val="24"/>
        </w:rPr>
        <w:t>Broglie</w:t>
      </w:r>
      <w:proofErr w:type="spellEnd"/>
      <w:r w:rsidRPr="00637366">
        <w:rPr>
          <w:rFonts w:ascii="Times New Roman" w:hAnsi="Times New Roman" w:cs="Times New Roman"/>
          <w:color w:val="000000"/>
          <w:sz w:val="24"/>
          <w:szCs w:val="24"/>
        </w:rPr>
        <w:t xml:space="preserve"> και της αρχής της αβεβαιότητας του </w:t>
      </w:r>
      <w:proofErr w:type="spellStart"/>
      <w:r w:rsidRPr="00637366">
        <w:rPr>
          <w:rFonts w:ascii="Times New Roman" w:hAnsi="Times New Roman" w:cs="Times New Roman"/>
          <w:color w:val="000000"/>
          <w:sz w:val="24"/>
          <w:szCs w:val="24"/>
        </w:rPr>
        <w:t>Heisenberg</w:t>
      </w:r>
      <w:proofErr w:type="spellEnd"/>
      <w:r w:rsidRPr="00637366">
        <w:rPr>
          <w:rFonts w:ascii="Times New Roman" w:hAnsi="Times New Roman" w:cs="Times New Roman"/>
          <w:color w:val="000000"/>
          <w:sz w:val="24"/>
          <w:szCs w:val="24"/>
        </w:rPr>
        <w:t xml:space="preserve"> στην ανάπτυξη της κβαντομηχανικής;</w:t>
      </w:r>
    </w:p>
    <w:p w:rsidR="00330DFE" w:rsidRPr="00637366" w:rsidRDefault="00330DFE" w:rsidP="0033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7366">
        <w:rPr>
          <w:rFonts w:ascii="Times New Roman" w:hAnsi="Times New Roman" w:cs="Times New Roman"/>
          <w:b/>
          <w:bCs/>
          <w:color w:val="363860"/>
          <w:sz w:val="24"/>
          <w:szCs w:val="24"/>
        </w:rPr>
        <w:t>2</w:t>
      </w:r>
      <w:r w:rsidRPr="00637366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. </w:t>
      </w:r>
      <w:r w:rsidRPr="00637366">
        <w:rPr>
          <w:rFonts w:ascii="Times New Roman" w:hAnsi="Times New Roman" w:cs="Times New Roman"/>
          <w:color w:val="000000"/>
          <w:sz w:val="24"/>
          <w:szCs w:val="24"/>
        </w:rPr>
        <w:t xml:space="preserve">Τι μπορούμε να προσδιορίσουμε με βάση τη κυματική εξίσωση του </w:t>
      </w:r>
      <w:proofErr w:type="spellStart"/>
      <w:r w:rsidRPr="00637366">
        <w:rPr>
          <w:rFonts w:ascii="Times New Roman" w:hAnsi="Times New Roman" w:cs="Times New Roman"/>
          <w:color w:val="000000"/>
          <w:sz w:val="24"/>
          <w:szCs w:val="24"/>
        </w:rPr>
        <w:t>Schrodinger</w:t>
      </w:r>
      <w:proofErr w:type="spellEnd"/>
      <w:r w:rsidRPr="00637366">
        <w:rPr>
          <w:rFonts w:ascii="Times New Roman" w:hAnsi="Times New Roman" w:cs="Times New Roman"/>
          <w:color w:val="000000"/>
          <w:sz w:val="24"/>
          <w:szCs w:val="24"/>
        </w:rPr>
        <w:t xml:space="preserve"> και σε ποια άτομα αναφέρεται;</w:t>
      </w:r>
    </w:p>
    <w:p w:rsidR="00330DFE" w:rsidRPr="00637366" w:rsidRDefault="00330DFE" w:rsidP="0033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7366">
        <w:rPr>
          <w:rFonts w:ascii="Times New Roman" w:hAnsi="Times New Roman" w:cs="Times New Roman"/>
          <w:b/>
          <w:bCs/>
          <w:color w:val="1A1E4A"/>
          <w:sz w:val="24"/>
          <w:szCs w:val="24"/>
        </w:rPr>
        <w:t>3</w:t>
      </w:r>
      <w:r w:rsidRPr="00637366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. </w:t>
      </w:r>
      <w:r w:rsidRPr="00637366">
        <w:rPr>
          <w:rFonts w:ascii="Times New Roman" w:hAnsi="Times New Roman" w:cs="Times New Roman"/>
          <w:color w:val="000000"/>
          <w:sz w:val="24"/>
          <w:szCs w:val="24"/>
        </w:rPr>
        <w:t>Να αντιστοιχίσετε τα ονόματα της πρώτης στήλης με θεωρία (ή εξίσωση) που αναφέρεται στη δεύτερη στήλη, καθώς και με τη φωτογραφία που βρίσκεται παρακάτω.</w:t>
      </w:r>
    </w:p>
    <w:p w:rsidR="00330DFE" w:rsidRPr="00637366" w:rsidRDefault="00330DFE" w:rsidP="0033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7366"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inline distT="0" distB="0" distL="0" distR="0" wp14:anchorId="37ADB690" wp14:editId="1E41729A">
            <wp:extent cx="5057775" cy="307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A0" w:rsidRPr="00637366" w:rsidRDefault="00904AA0" w:rsidP="00904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366">
        <w:rPr>
          <w:rFonts w:ascii="Times New Roman" w:hAnsi="Times New Roman" w:cs="Times New Roman"/>
          <w:b/>
          <w:bCs/>
          <w:color w:val="1A1E4A"/>
          <w:sz w:val="24"/>
          <w:szCs w:val="24"/>
        </w:rPr>
        <w:t>4</w:t>
      </w:r>
      <w:r w:rsidRPr="00637366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. </w:t>
      </w:r>
      <w:r w:rsidRPr="00637366">
        <w:rPr>
          <w:rFonts w:ascii="Times New Roman" w:hAnsi="Times New Roman" w:cs="Times New Roman"/>
          <w:color w:val="000000"/>
          <w:sz w:val="24"/>
          <w:szCs w:val="24"/>
        </w:rPr>
        <w:t xml:space="preserve">Τι είναι το ατομικό τροχιακό και τι σχέση έχει με το </w:t>
      </w:r>
      <w:proofErr w:type="spellStart"/>
      <w:r w:rsidRPr="00637366">
        <w:rPr>
          <w:rFonts w:ascii="Times New Roman" w:hAnsi="Times New Roman" w:cs="Times New Roman"/>
          <w:color w:val="000000"/>
          <w:sz w:val="24"/>
          <w:szCs w:val="24"/>
        </w:rPr>
        <w:t>ηλεκτρονιακό</w:t>
      </w:r>
      <w:proofErr w:type="spellEnd"/>
      <w:r w:rsidRPr="00637366">
        <w:rPr>
          <w:rFonts w:ascii="Times New Roman" w:hAnsi="Times New Roman" w:cs="Times New Roman"/>
          <w:color w:val="000000"/>
          <w:sz w:val="24"/>
          <w:szCs w:val="24"/>
        </w:rPr>
        <w:t xml:space="preserve"> νέφος;</w:t>
      </w:r>
    </w:p>
    <w:p w:rsidR="00904AA0" w:rsidRPr="00904AA0" w:rsidRDefault="00904AA0" w:rsidP="00330DF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</w:p>
    <w:p w:rsidR="00330DFE" w:rsidRPr="00330DFE" w:rsidRDefault="00330DFE" w:rsidP="00330DF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E6DD3" w:rsidRDefault="00BE6DD3"/>
    <w:sectPr w:rsidR="00BE6D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E"/>
    <w:rsid w:val="00111671"/>
    <w:rsid w:val="00330DFE"/>
    <w:rsid w:val="00637366"/>
    <w:rsid w:val="00904AA0"/>
    <w:rsid w:val="00BE6DD3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</cp:revision>
  <dcterms:created xsi:type="dcterms:W3CDTF">2014-09-19T16:24:00Z</dcterms:created>
  <dcterms:modified xsi:type="dcterms:W3CDTF">2014-09-19T16:38:00Z</dcterms:modified>
</cp:coreProperties>
</file>